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6E159" w14:textId="0D60A088" w:rsidR="00A85126" w:rsidRPr="00A85126" w:rsidRDefault="00A85126">
      <w:pPr>
        <w:rPr>
          <w:b/>
          <w:bCs/>
        </w:rPr>
      </w:pPr>
      <w:r w:rsidRPr="00A85126">
        <w:rPr>
          <w:b/>
          <w:bCs/>
        </w:rPr>
        <w:t xml:space="preserve">Mentions obligatoires : </w:t>
      </w:r>
    </w:p>
    <w:p w14:paraId="3D490938" w14:textId="77777777" w:rsidR="00A85126" w:rsidRDefault="00A85126" w:rsidP="00A85126">
      <w:r w:rsidRPr="00A85126">
        <w:t xml:space="preserve">L’ensemble Le Concert Spirituel est en résidence au Théâtre des Champs-Élysées dans le cadre du dispositif de « résidences croisées » mis en place par le Centre de musique baroque de Versailles. Cette résidence est l'occasion de recréer et d'enregistrer des opéras de Marais, Charpentier, </w:t>
      </w:r>
      <w:proofErr w:type="spellStart"/>
      <w:r w:rsidRPr="00A85126">
        <w:t>Desmarest</w:t>
      </w:r>
      <w:proofErr w:type="spellEnd"/>
      <w:r w:rsidRPr="00A85126">
        <w:t xml:space="preserve">/Campra et Lully de 2022 à 2025. </w:t>
      </w:r>
    </w:p>
    <w:p w14:paraId="14111780" w14:textId="4A26604B" w:rsidR="00A85126" w:rsidRPr="00A85126" w:rsidRDefault="00A85126" w:rsidP="00A85126">
      <w:r w:rsidRPr="00A85126">
        <w:t>Le Concert Spirituel est ensemble associé à l’Opéra de Massy.</w:t>
      </w:r>
      <w:r w:rsidRPr="00A85126">
        <w:br/>
        <w:t>Le Concert Spirituel est subventionné par le ministère de la Culture (DRAC Île-de-France) et la Ville de Paris.</w:t>
      </w:r>
      <w:r w:rsidRPr="00A85126">
        <w:br/>
        <w:t>Il remercie les mécènes de son Fonds de dotation, entreprises et mécènes individuels.</w:t>
      </w:r>
      <w:r w:rsidRPr="00A85126">
        <w:br/>
        <w:t>Le Concert Spirituel est lauréat 2020 du Prix Liliane Bettencourt pour le chant choral.</w:t>
      </w:r>
      <w:r w:rsidRPr="00A85126">
        <w:br/>
        <w:t>Le Concert Spirituel bénéficie du soutien de son Grand Mécène : la Fondation Bru.</w:t>
      </w:r>
      <w:r w:rsidRPr="00A85126">
        <w:br/>
        <w:t>concertspirituel.com</w:t>
      </w:r>
    </w:p>
    <w:p w14:paraId="6EBF32C8" w14:textId="77777777" w:rsidR="00A85126" w:rsidRPr="00A85126" w:rsidRDefault="00A85126" w:rsidP="00A85126"/>
    <w:p w14:paraId="380C2615" w14:textId="77777777" w:rsidR="00A85126" w:rsidRPr="00A85126" w:rsidRDefault="00A85126" w:rsidP="00A85126">
      <w:r w:rsidRPr="00A85126">
        <w:t>Soutenez Le Concert Spirituel, faites un don et profitez d’avantages exclusifs tout au long de la saison.  </w:t>
      </w:r>
    </w:p>
    <w:p w14:paraId="451DBE2F" w14:textId="77777777" w:rsidR="00A85126" w:rsidRPr="00A85126" w:rsidRDefault="00A85126" w:rsidP="00A85126"/>
    <w:p w14:paraId="2115E0A6" w14:textId="77777777" w:rsidR="00A85126" w:rsidRPr="00A85126" w:rsidRDefault="00A85126" w:rsidP="00A85126">
      <w:r w:rsidRPr="00A85126">
        <w:t>Scannez le QR code</w:t>
      </w:r>
    </w:p>
    <w:p w14:paraId="5F581665" w14:textId="77777777" w:rsidR="00A85126" w:rsidRPr="00A85126" w:rsidRDefault="00A85126" w:rsidP="00A85126"/>
    <w:p w14:paraId="51601594" w14:textId="74090E78" w:rsidR="00A85126" w:rsidRPr="00A85126" w:rsidRDefault="00A85126" w:rsidP="00A85126">
      <w:r w:rsidRPr="00A85126">
        <w:rPr>
          <w:b/>
          <w:bCs/>
        </w:rPr>
        <w:drawing>
          <wp:inline distT="0" distB="0" distL="0" distR="0" wp14:anchorId="36F198EE" wp14:editId="394A576F">
            <wp:extent cx="762000" cy="762000"/>
            <wp:effectExtent l="0" t="0" r="0" b="0"/>
            <wp:docPr id="717506269" name="Image 2" descr="Une image contenant motif, art, pixel, poin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motif, art, pixel, point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B664" w14:textId="77777777" w:rsidR="00A85126" w:rsidRPr="00A85126" w:rsidRDefault="00A85126" w:rsidP="00A85126"/>
    <w:p w14:paraId="2AE9FC30" w14:textId="77777777" w:rsidR="00A85126" w:rsidRPr="00A85126" w:rsidRDefault="00A85126" w:rsidP="00A85126">
      <w:pPr>
        <w:rPr>
          <w:i/>
          <w:iCs/>
        </w:rPr>
      </w:pPr>
      <w:r w:rsidRPr="00A85126">
        <w:rPr>
          <w:i/>
          <w:iCs/>
        </w:rPr>
        <w:t xml:space="preserve">(Merci de bien vouloir apposer les logos du Fonds de dotation du Concert Spirituel et de la Fondation Bru en veillant à ce que celui de la Fondation Bru figure impérativement le plus à droite ou le plus en bas sur la page). </w:t>
      </w:r>
    </w:p>
    <w:p w14:paraId="19367099" w14:textId="77777777" w:rsidR="00A85126" w:rsidRDefault="00A85126"/>
    <w:sectPr w:rsidR="00A851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26"/>
    <w:rsid w:val="00061825"/>
    <w:rsid w:val="00A8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FA379"/>
  <w15:chartTrackingRefBased/>
  <w15:docId w15:val="{A03EC117-5E5B-46B9-AA3E-696971E79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51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851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851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851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851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851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851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851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851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51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851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851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8512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8512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8512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8512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8512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8512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851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851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851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851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851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8512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8512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8512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851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8512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851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B814C.EA83B7C0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Bugeaud</dc:creator>
  <cp:keywords/>
  <dc:description/>
  <cp:lastModifiedBy>Maxime Bugeaud</cp:lastModifiedBy>
  <cp:revision>1</cp:revision>
  <dcterms:created xsi:type="dcterms:W3CDTF">2025-02-17T17:21:00Z</dcterms:created>
  <dcterms:modified xsi:type="dcterms:W3CDTF">2025-02-17T17:22:00Z</dcterms:modified>
</cp:coreProperties>
</file>